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1B" w:rsidRPr="00511FD6" w:rsidRDefault="00B6741B" w:rsidP="00B6741B">
      <w:pPr>
        <w:tabs>
          <w:tab w:val="right" w:pos="9360"/>
        </w:tabs>
        <w:ind w:left="284"/>
        <w:jc w:val="center"/>
        <w:rPr>
          <w:b/>
          <w:color w:val="0070C0"/>
          <w:sz w:val="36"/>
          <w:szCs w:val="32"/>
        </w:rPr>
      </w:pPr>
      <w:r w:rsidRPr="00511FD6">
        <w:rPr>
          <w:b/>
          <w:color w:val="0070C0"/>
          <w:sz w:val="36"/>
          <w:szCs w:val="32"/>
        </w:rPr>
        <w:t>Городской научный семинар</w:t>
      </w:r>
    </w:p>
    <w:p w:rsidR="00B6741B" w:rsidRPr="00511FD6" w:rsidRDefault="00B6741B" w:rsidP="00B6741B">
      <w:pPr>
        <w:tabs>
          <w:tab w:val="right" w:pos="9360"/>
        </w:tabs>
        <w:ind w:left="540"/>
        <w:jc w:val="center"/>
        <w:rPr>
          <w:b/>
          <w:color w:val="0070C0"/>
          <w:sz w:val="36"/>
          <w:szCs w:val="32"/>
        </w:rPr>
      </w:pPr>
      <w:r w:rsidRPr="00511FD6">
        <w:rPr>
          <w:b/>
          <w:color w:val="0070C0"/>
          <w:sz w:val="36"/>
          <w:szCs w:val="32"/>
        </w:rPr>
        <w:t>«Математические проблемы естествознания. Обратные и некорректные задачи»</w:t>
      </w:r>
    </w:p>
    <w:p w:rsidR="00B6741B" w:rsidRPr="00511FD6" w:rsidRDefault="009F2745" w:rsidP="00B6741B">
      <w:pPr>
        <w:tabs>
          <w:tab w:val="right" w:pos="9360"/>
        </w:tabs>
        <w:ind w:left="540"/>
        <w:jc w:val="center"/>
        <w:rPr>
          <w:b/>
          <w:sz w:val="36"/>
          <w:szCs w:val="32"/>
        </w:rPr>
      </w:pPr>
      <w:r>
        <w:rPr>
          <w:b/>
          <w:sz w:val="36"/>
          <w:szCs w:val="32"/>
          <w:lang w:val="en-US"/>
        </w:rPr>
        <w:t>Session</w:t>
      </w:r>
      <w:r w:rsidR="00B6741B" w:rsidRPr="00511FD6">
        <w:rPr>
          <w:b/>
          <w:sz w:val="36"/>
          <w:szCs w:val="32"/>
        </w:rPr>
        <w:t xml:space="preserve"> № </w:t>
      </w:r>
      <w:r w:rsidR="00B6741B">
        <w:rPr>
          <w:b/>
          <w:sz w:val="36"/>
          <w:szCs w:val="32"/>
          <w:lang w:val="kk-KZ"/>
        </w:rPr>
        <w:t>70</w:t>
      </w:r>
      <w:r w:rsidR="00B6741B" w:rsidRPr="00511FD6">
        <w:rPr>
          <w:b/>
          <w:sz w:val="36"/>
          <w:szCs w:val="32"/>
        </w:rPr>
        <w:t xml:space="preserve"> (</w:t>
      </w:r>
      <w:r w:rsidR="00B6741B" w:rsidRPr="00717458">
        <w:rPr>
          <w:b/>
          <w:sz w:val="36"/>
          <w:szCs w:val="32"/>
        </w:rPr>
        <w:t>10</w:t>
      </w:r>
      <w:r w:rsidR="00B6741B">
        <w:rPr>
          <w:b/>
          <w:sz w:val="36"/>
          <w:szCs w:val="32"/>
        </w:rPr>
        <w:t>1</w:t>
      </w:r>
      <w:r w:rsidR="00B6741B" w:rsidRPr="00511FD6">
        <w:rPr>
          <w:b/>
          <w:sz w:val="36"/>
          <w:szCs w:val="32"/>
        </w:rPr>
        <w:t>)</w:t>
      </w:r>
    </w:p>
    <w:p w:rsidR="00B6741B" w:rsidRPr="00C61036" w:rsidRDefault="00B6741B" w:rsidP="00B6741B">
      <w:pPr>
        <w:tabs>
          <w:tab w:val="right" w:pos="9360"/>
        </w:tabs>
        <w:rPr>
          <w:b/>
          <w:sz w:val="10"/>
          <w:szCs w:val="10"/>
        </w:rPr>
      </w:pPr>
    </w:p>
    <w:p w:rsidR="00B6741B" w:rsidRPr="009F2745" w:rsidRDefault="009F2745" w:rsidP="00B6741B">
      <w:pPr>
        <w:tabs>
          <w:tab w:val="right" w:pos="10772"/>
        </w:tabs>
        <w:ind w:left="426" w:hanging="426"/>
        <w:jc w:val="both"/>
        <w:rPr>
          <w:b/>
          <w:sz w:val="32"/>
          <w:szCs w:val="28"/>
          <w:lang w:val="en-US"/>
        </w:rPr>
      </w:pPr>
      <w:r>
        <w:rPr>
          <w:b/>
          <w:sz w:val="32"/>
          <w:szCs w:val="28"/>
          <w:lang w:val="en-US"/>
        </w:rPr>
        <w:t xml:space="preserve">Wednesday, December 9, </w:t>
      </w:r>
      <w:r w:rsidR="00B6741B" w:rsidRPr="009F2745">
        <w:rPr>
          <w:b/>
          <w:sz w:val="32"/>
          <w:szCs w:val="28"/>
          <w:lang w:val="en-US"/>
        </w:rPr>
        <w:t>20</w:t>
      </w:r>
      <w:r>
        <w:rPr>
          <w:b/>
          <w:sz w:val="32"/>
          <w:szCs w:val="28"/>
          <w:lang w:val="kk-KZ"/>
        </w:rPr>
        <w:t>2</w:t>
      </w:r>
      <w:r>
        <w:rPr>
          <w:b/>
          <w:sz w:val="32"/>
          <w:szCs w:val="28"/>
          <w:lang w:val="en-US"/>
        </w:rPr>
        <w:t>0</w:t>
      </w:r>
      <w:r w:rsidR="00B6741B" w:rsidRPr="009F2745">
        <w:rPr>
          <w:b/>
          <w:sz w:val="32"/>
          <w:szCs w:val="28"/>
          <w:lang w:val="en-US"/>
        </w:rPr>
        <w:t>.</w:t>
      </w:r>
      <w:r w:rsidR="00B6741B" w:rsidRPr="009F2745">
        <w:rPr>
          <w:b/>
          <w:sz w:val="32"/>
          <w:szCs w:val="28"/>
          <w:lang w:val="en-US"/>
        </w:rPr>
        <w:tab/>
      </w:r>
      <w:r w:rsidR="00B6741B" w:rsidRPr="009B7401">
        <w:rPr>
          <w:b/>
          <w:sz w:val="32"/>
          <w:szCs w:val="28"/>
          <w:lang w:val="kk-KZ"/>
        </w:rPr>
        <w:t>15</w:t>
      </w:r>
      <w:r w:rsidR="00B6741B" w:rsidRPr="009F2745">
        <w:rPr>
          <w:b/>
          <w:sz w:val="32"/>
          <w:szCs w:val="28"/>
          <w:lang w:val="en-US"/>
        </w:rPr>
        <w:t xml:space="preserve">.00 </w:t>
      </w:r>
      <w:r>
        <w:rPr>
          <w:b/>
          <w:sz w:val="32"/>
          <w:szCs w:val="28"/>
          <w:lang w:val="en-US"/>
        </w:rPr>
        <w:t>h</w:t>
      </w:r>
      <w:r w:rsidR="00B6741B" w:rsidRPr="009F2745">
        <w:rPr>
          <w:b/>
          <w:sz w:val="32"/>
          <w:szCs w:val="28"/>
          <w:lang w:val="en-US"/>
        </w:rPr>
        <w:t>.</w:t>
      </w:r>
    </w:p>
    <w:p w:rsidR="00B6741B" w:rsidRPr="009F2745" w:rsidRDefault="009F2745" w:rsidP="00B6741B">
      <w:pPr>
        <w:tabs>
          <w:tab w:val="right" w:pos="9360"/>
        </w:tabs>
        <w:ind w:left="426" w:hanging="426"/>
        <w:rPr>
          <w:b/>
          <w:sz w:val="32"/>
          <w:szCs w:val="28"/>
          <w:lang w:val="en-US"/>
        </w:rPr>
      </w:pPr>
      <w:r>
        <w:rPr>
          <w:b/>
          <w:sz w:val="32"/>
          <w:szCs w:val="28"/>
          <w:lang w:val="en-US"/>
        </w:rPr>
        <w:t>Seminar leaders</w:t>
      </w:r>
      <w:r w:rsidR="00B6741B" w:rsidRPr="009F2745">
        <w:rPr>
          <w:b/>
          <w:sz w:val="32"/>
          <w:szCs w:val="28"/>
          <w:lang w:val="en-US"/>
        </w:rPr>
        <w:t xml:space="preserve">: </w:t>
      </w:r>
    </w:p>
    <w:p w:rsidR="00B6741B" w:rsidRPr="009F2745" w:rsidRDefault="00B6741B" w:rsidP="00B6741B">
      <w:pPr>
        <w:tabs>
          <w:tab w:val="right" w:pos="9360"/>
        </w:tabs>
        <w:ind w:left="540"/>
        <w:rPr>
          <w:b/>
          <w:sz w:val="16"/>
          <w:szCs w:val="16"/>
          <w:lang w:val="en-US"/>
        </w:rPr>
      </w:pPr>
    </w:p>
    <w:p w:rsidR="009F2745" w:rsidRPr="00E9432F" w:rsidRDefault="00E9432F" w:rsidP="009F2745">
      <w:pPr>
        <w:numPr>
          <w:ilvl w:val="0"/>
          <w:numId w:val="1"/>
        </w:numPr>
        <w:ind w:left="284" w:hanging="284"/>
        <w:jc w:val="both"/>
        <w:rPr>
          <w:sz w:val="26"/>
          <w:szCs w:val="26"/>
          <w:lang w:val="en-US"/>
        </w:rPr>
      </w:pPr>
      <w:r w:rsidRPr="00E9432F">
        <w:rPr>
          <w:sz w:val="26"/>
          <w:szCs w:val="26"/>
          <w:lang w:val="en-US"/>
        </w:rPr>
        <w:t xml:space="preserve">M.A. </w:t>
      </w:r>
      <w:proofErr w:type="spellStart"/>
      <w:r w:rsidRPr="00E9432F">
        <w:rPr>
          <w:sz w:val="26"/>
          <w:szCs w:val="26"/>
          <w:lang w:val="en-US"/>
        </w:rPr>
        <w:t>Bektemesov</w:t>
      </w:r>
      <w:proofErr w:type="spellEnd"/>
      <w:r w:rsidRPr="00E9432F">
        <w:rPr>
          <w:sz w:val="26"/>
          <w:szCs w:val="26"/>
          <w:lang w:val="en-US"/>
        </w:rPr>
        <w:t xml:space="preserve"> - </w:t>
      </w:r>
      <w:proofErr w:type="spellStart"/>
      <w:r w:rsidRPr="00E9432F">
        <w:rPr>
          <w:sz w:val="26"/>
          <w:szCs w:val="26"/>
          <w:lang w:val="en-US"/>
        </w:rPr>
        <w:t>d.ph.-m.s</w:t>
      </w:r>
      <w:proofErr w:type="spellEnd"/>
      <w:r w:rsidRPr="00E9432F">
        <w:rPr>
          <w:sz w:val="26"/>
          <w:szCs w:val="26"/>
          <w:lang w:val="en-US"/>
        </w:rPr>
        <w:t xml:space="preserve">., professor,  </w:t>
      </w:r>
      <w:r w:rsidR="009F2745" w:rsidRPr="00E9432F">
        <w:rPr>
          <w:sz w:val="26"/>
          <w:szCs w:val="26"/>
          <w:lang w:val="en-US"/>
        </w:rPr>
        <w:t xml:space="preserve">First </w:t>
      </w:r>
      <w:r w:rsidRPr="00E9432F">
        <w:rPr>
          <w:sz w:val="26"/>
          <w:szCs w:val="26"/>
          <w:lang w:val="en-US"/>
        </w:rPr>
        <w:t>V</w:t>
      </w:r>
      <w:r w:rsidR="009F2745" w:rsidRPr="00E9432F">
        <w:rPr>
          <w:sz w:val="26"/>
          <w:szCs w:val="26"/>
          <w:lang w:val="en-US"/>
        </w:rPr>
        <w:t>ice-Rec</w:t>
      </w:r>
      <w:r w:rsidRPr="00E9432F">
        <w:rPr>
          <w:sz w:val="26"/>
          <w:szCs w:val="26"/>
          <w:lang w:val="en-US"/>
        </w:rPr>
        <w:t xml:space="preserve">tor of </w:t>
      </w:r>
      <w:proofErr w:type="spellStart"/>
      <w:r w:rsidRPr="00E9432F">
        <w:rPr>
          <w:sz w:val="26"/>
          <w:szCs w:val="26"/>
          <w:lang w:val="en-US"/>
        </w:rPr>
        <w:t>KazNPU</w:t>
      </w:r>
      <w:proofErr w:type="spellEnd"/>
      <w:r w:rsidRPr="00E9432F">
        <w:rPr>
          <w:sz w:val="26"/>
          <w:szCs w:val="26"/>
          <w:lang w:val="en-US"/>
        </w:rPr>
        <w:t xml:space="preserve"> named after </w:t>
      </w:r>
      <w:proofErr w:type="spellStart"/>
      <w:r w:rsidRPr="00E9432F">
        <w:rPr>
          <w:sz w:val="26"/>
          <w:szCs w:val="26"/>
          <w:lang w:val="en-US"/>
        </w:rPr>
        <w:t>Abai</w:t>
      </w:r>
      <w:proofErr w:type="spellEnd"/>
      <w:r w:rsidRPr="00E9432F">
        <w:rPr>
          <w:sz w:val="26"/>
          <w:szCs w:val="26"/>
          <w:lang w:val="en-US"/>
        </w:rPr>
        <w:t>;</w:t>
      </w:r>
    </w:p>
    <w:p w:rsidR="009F2745" w:rsidRPr="00E9432F" w:rsidRDefault="00E9432F" w:rsidP="009F2745">
      <w:pPr>
        <w:numPr>
          <w:ilvl w:val="0"/>
          <w:numId w:val="1"/>
        </w:numPr>
        <w:ind w:left="284" w:hanging="284"/>
        <w:jc w:val="both"/>
        <w:rPr>
          <w:sz w:val="26"/>
          <w:szCs w:val="26"/>
          <w:lang w:val="en-US"/>
        </w:rPr>
      </w:pPr>
      <w:r w:rsidRPr="00E9432F">
        <w:rPr>
          <w:sz w:val="26"/>
          <w:szCs w:val="26"/>
          <w:lang w:val="en-US"/>
        </w:rPr>
        <w:t xml:space="preserve">B. </w:t>
      </w:r>
      <w:proofErr w:type="spellStart"/>
      <w:r w:rsidRPr="00E9432F">
        <w:rPr>
          <w:sz w:val="26"/>
          <w:szCs w:val="26"/>
          <w:lang w:val="en-US"/>
        </w:rPr>
        <w:t>Rysbaiuly</w:t>
      </w:r>
      <w:proofErr w:type="spellEnd"/>
      <w:r w:rsidRPr="00E9432F">
        <w:rPr>
          <w:sz w:val="26"/>
          <w:szCs w:val="26"/>
          <w:lang w:val="en-US"/>
        </w:rPr>
        <w:t xml:space="preserve"> - </w:t>
      </w:r>
      <w:proofErr w:type="spellStart"/>
      <w:r w:rsidRPr="00E9432F">
        <w:rPr>
          <w:sz w:val="26"/>
          <w:szCs w:val="26"/>
          <w:lang w:val="en-US"/>
        </w:rPr>
        <w:t>d.ph.-m.s</w:t>
      </w:r>
      <w:proofErr w:type="spellEnd"/>
      <w:r w:rsidRPr="00E9432F">
        <w:rPr>
          <w:sz w:val="26"/>
          <w:szCs w:val="26"/>
          <w:lang w:val="en-US"/>
        </w:rPr>
        <w:t>., professor, Head of the Department of IITU;</w:t>
      </w:r>
    </w:p>
    <w:p w:rsidR="00B6741B" w:rsidRPr="00E9432F" w:rsidRDefault="00E9432F" w:rsidP="00B6741B">
      <w:pPr>
        <w:numPr>
          <w:ilvl w:val="0"/>
          <w:numId w:val="1"/>
        </w:numPr>
        <w:ind w:left="284" w:hanging="284"/>
        <w:jc w:val="both"/>
        <w:rPr>
          <w:sz w:val="26"/>
          <w:szCs w:val="26"/>
          <w:lang w:val="en-US"/>
        </w:rPr>
      </w:pPr>
      <w:proofErr w:type="spellStart"/>
      <w:r w:rsidRPr="00E9432F">
        <w:rPr>
          <w:sz w:val="26"/>
          <w:szCs w:val="26"/>
          <w:lang w:val="en-US"/>
        </w:rPr>
        <w:t>Zhakebaev</w:t>
      </w:r>
      <w:proofErr w:type="spellEnd"/>
      <w:r w:rsidRPr="00E9432F">
        <w:rPr>
          <w:sz w:val="26"/>
          <w:szCs w:val="26"/>
          <w:lang w:val="en-US"/>
        </w:rPr>
        <w:t xml:space="preserve"> D.B. – PhD, </w:t>
      </w:r>
      <w:r w:rsidR="009F2745" w:rsidRPr="00E9432F">
        <w:rPr>
          <w:sz w:val="26"/>
          <w:szCs w:val="26"/>
          <w:lang w:val="en-US"/>
        </w:rPr>
        <w:t>Dean Faculty of Mechanics and Mathematics</w:t>
      </w:r>
    </w:p>
    <w:p w:rsidR="00B6741B" w:rsidRPr="009F2745" w:rsidRDefault="00B6741B" w:rsidP="00B6741B">
      <w:pPr>
        <w:ind w:left="720"/>
        <w:jc w:val="both"/>
        <w:rPr>
          <w:sz w:val="18"/>
          <w:szCs w:val="18"/>
          <w:lang w:val="en-US"/>
        </w:rPr>
      </w:pPr>
    </w:p>
    <w:p w:rsidR="00B6741B" w:rsidRPr="00B6741B" w:rsidRDefault="00B6741B" w:rsidP="00B6741B">
      <w:pPr>
        <w:tabs>
          <w:tab w:val="right" w:pos="9360"/>
        </w:tabs>
        <w:ind w:left="540"/>
        <w:rPr>
          <w:rFonts w:ascii="Arial" w:hAnsi="Arial" w:cs="Arial"/>
          <w:sz w:val="24"/>
          <w:szCs w:val="24"/>
          <w:shd w:val="clear" w:color="auto" w:fill="FFFFFF"/>
          <w:lang w:val="en-US"/>
        </w:rPr>
      </w:pPr>
      <w:r w:rsidRPr="00BD7168">
        <w:rPr>
          <w:sz w:val="28"/>
          <w:szCs w:val="28"/>
          <w:lang w:val="en-US"/>
        </w:rPr>
        <w:t>Link to connect:</w:t>
      </w:r>
      <w:r w:rsidRPr="00B6741B">
        <w:rPr>
          <w:sz w:val="28"/>
          <w:szCs w:val="28"/>
          <w:lang w:val="en-US"/>
        </w:rPr>
        <w:t xml:space="preserve"> </w:t>
      </w:r>
      <w:hyperlink r:id="rId6" w:history="1">
        <w:r w:rsidRPr="00B6741B">
          <w:rPr>
            <w:rStyle w:val="a5"/>
            <w:rFonts w:ascii="Arial" w:hAnsi="Arial" w:cs="Arial"/>
            <w:sz w:val="24"/>
            <w:szCs w:val="24"/>
            <w:shd w:val="clear" w:color="auto" w:fill="FFFFFF"/>
            <w:lang w:val="en-US"/>
          </w:rPr>
          <w:t>https://us02web.zoom.us/j/86756875462?pwd=QVM4SVJsODk5MmhUZlpuUHdPSzFydz09</w:t>
        </w:r>
      </w:hyperlink>
    </w:p>
    <w:p w:rsidR="00B6741B" w:rsidRPr="00BD7168" w:rsidRDefault="00B6741B" w:rsidP="00B6741B">
      <w:pPr>
        <w:tabs>
          <w:tab w:val="right" w:pos="9360"/>
        </w:tabs>
        <w:ind w:left="540"/>
        <w:rPr>
          <w:rFonts w:ascii="inherit" w:hAnsi="inherit"/>
          <w:color w:val="201F1E"/>
          <w:sz w:val="28"/>
          <w:szCs w:val="28"/>
          <w:bdr w:val="none" w:sz="0" w:space="0" w:color="auto" w:frame="1"/>
          <w:lang w:val="en-US"/>
        </w:rPr>
      </w:pPr>
      <w:r w:rsidRPr="00BD7168">
        <w:rPr>
          <w:color w:val="202124"/>
          <w:sz w:val="28"/>
          <w:szCs w:val="28"/>
          <w:shd w:val="clear" w:color="auto" w:fill="F8F9FA"/>
          <w:lang w:val="en-US"/>
        </w:rPr>
        <w:t>Conference ID</w:t>
      </w:r>
      <w:r w:rsidRPr="00BD7168">
        <w:rPr>
          <w:color w:val="201F1E"/>
          <w:sz w:val="28"/>
          <w:szCs w:val="28"/>
          <w:bdr w:val="none" w:sz="0" w:space="0" w:color="auto" w:frame="1"/>
          <w:lang w:val="en-US"/>
        </w:rPr>
        <w:t>:</w:t>
      </w:r>
      <w:r w:rsidRPr="00BD7168">
        <w:rPr>
          <w:rFonts w:ascii="inherit" w:hAnsi="inherit"/>
          <w:color w:val="201F1E"/>
          <w:sz w:val="28"/>
          <w:szCs w:val="28"/>
          <w:bdr w:val="none" w:sz="0" w:space="0" w:color="auto" w:frame="1"/>
          <w:lang w:val="en-US"/>
        </w:rPr>
        <w:t xml:space="preserve"> 867 5687 5462</w:t>
      </w:r>
    </w:p>
    <w:p w:rsidR="00B6741B" w:rsidRPr="00C61036" w:rsidRDefault="00B6741B" w:rsidP="008C5287">
      <w:pPr>
        <w:rPr>
          <w:sz w:val="26"/>
          <w:szCs w:val="26"/>
          <w:lang w:val="en-US"/>
        </w:rPr>
      </w:pPr>
      <w:r w:rsidRPr="00C61036">
        <w:rPr>
          <w:sz w:val="26"/>
          <w:szCs w:val="26"/>
          <w:lang w:val="en-US"/>
        </w:rPr>
        <w:t xml:space="preserve">     </w:t>
      </w:r>
      <w:r w:rsidR="008C5287">
        <w:rPr>
          <w:sz w:val="26"/>
          <w:szCs w:val="26"/>
          <w:lang w:val="en-US"/>
        </w:rPr>
        <w:t xml:space="preserve">   </w:t>
      </w:r>
      <w:r w:rsidR="009F2745" w:rsidRPr="00C61036">
        <w:rPr>
          <w:sz w:val="26"/>
          <w:szCs w:val="26"/>
          <w:lang w:val="en-US"/>
        </w:rPr>
        <w:t xml:space="preserve"> </w:t>
      </w:r>
      <w:r w:rsidRPr="00C61036">
        <w:rPr>
          <w:sz w:val="26"/>
          <w:szCs w:val="26"/>
          <w:lang w:val="en-US"/>
        </w:rPr>
        <w:t>Access code: 044492</w:t>
      </w:r>
    </w:p>
    <w:p w:rsidR="00B6741B" w:rsidRDefault="00B6741B" w:rsidP="00B6741B">
      <w:pPr>
        <w:tabs>
          <w:tab w:val="right" w:pos="9360"/>
        </w:tabs>
        <w:ind w:left="540"/>
        <w:rPr>
          <w:rFonts w:ascii="inherit" w:hAnsi="inherit"/>
          <w:color w:val="201F1E"/>
          <w:sz w:val="18"/>
          <w:szCs w:val="18"/>
          <w:bdr w:val="none" w:sz="0" w:space="0" w:color="auto" w:frame="1"/>
          <w:lang w:val="en-US"/>
        </w:rPr>
      </w:pPr>
    </w:p>
    <w:p w:rsidR="009F2745" w:rsidRPr="008C5287" w:rsidRDefault="00B6741B" w:rsidP="009F2745">
      <w:pPr>
        <w:jc w:val="center"/>
        <w:rPr>
          <w:b/>
          <w:bCs/>
          <w:color w:val="0070C0"/>
          <w:sz w:val="26"/>
          <w:szCs w:val="26"/>
          <w:lang w:val="en-US"/>
        </w:rPr>
      </w:pPr>
      <w:r w:rsidRPr="008C5287">
        <w:rPr>
          <w:color w:val="0070C0"/>
          <w:sz w:val="26"/>
          <w:szCs w:val="26"/>
          <w:lang w:val="en-US"/>
        </w:rPr>
        <w:t>Theme of thesis</w:t>
      </w:r>
      <w:r w:rsidRPr="008C5287">
        <w:rPr>
          <w:b/>
          <w:color w:val="0070C0"/>
          <w:sz w:val="26"/>
          <w:szCs w:val="26"/>
          <w:lang w:val="en-US"/>
        </w:rPr>
        <w:t xml:space="preserve">: </w:t>
      </w:r>
      <w:r w:rsidRPr="008C5287">
        <w:rPr>
          <w:color w:val="0070C0"/>
          <w:sz w:val="26"/>
          <w:szCs w:val="26"/>
          <w:bdr w:val="none" w:sz="0" w:space="0" w:color="auto" w:frame="1"/>
          <w:lang w:val="en-US"/>
        </w:rPr>
        <w:t>«</w:t>
      </w:r>
      <w:r w:rsidR="009F2745" w:rsidRPr="008C5287">
        <w:rPr>
          <w:b/>
          <w:bCs/>
          <w:color w:val="0070C0"/>
          <w:sz w:val="26"/>
          <w:szCs w:val="26"/>
          <w:lang w:val="sr-Cyrl-CS"/>
        </w:rPr>
        <w:t xml:space="preserve">Modeling and investigation of the influence of the loading </w:t>
      </w:r>
      <w:r w:rsidR="009F2745" w:rsidRPr="008C5287">
        <w:rPr>
          <w:b/>
          <w:bCs/>
          <w:color w:val="0070C0"/>
          <w:sz w:val="26"/>
          <w:szCs w:val="26"/>
          <w:lang w:val="en-US"/>
        </w:rPr>
        <w:t>mode</w:t>
      </w:r>
      <w:r w:rsidR="009F2745" w:rsidRPr="008C5287">
        <w:rPr>
          <w:b/>
          <w:bCs/>
          <w:color w:val="0070C0"/>
          <w:sz w:val="26"/>
          <w:szCs w:val="26"/>
          <w:lang w:val="sr-Cyrl-CS"/>
        </w:rPr>
        <w:t xml:space="preserve"> on creep and </w:t>
      </w:r>
    </w:p>
    <w:p w:rsidR="00B6741B" w:rsidRPr="008C5287" w:rsidRDefault="009F2745" w:rsidP="009F2745">
      <w:pPr>
        <w:jc w:val="center"/>
        <w:rPr>
          <w:color w:val="0070C0"/>
          <w:sz w:val="26"/>
          <w:szCs w:val="26"/>
          <w:bdr w:val="none" w:sz="0" w:space="0" w:color="auto" w:frame="1"/>
          <w:lang w:val="en-US"/>
        </w:rPr>
      </w:pPr>
      <w:r w:rsidRPr="008C5287">
        <w:rPr>
          <w:b/>
          <w:bCs/>
          <w:color w:val="0070C0"/>
          <w:sz w:val="26"/>
          <w:szCs w:val="26"/>
          <w:lang w:val="sr-Cyrl-CS"/>
        </w:rPr>
        <w:t>damage of rheonomic materials</w:t>
      </w:r>
      <w:r w:rsidR="00B6741B" w:rsidRPr="008C5287">
        <w:rPr>
          <w:color w:val="0070C0"/>
          <w:sz w:val="26"/>
          <w:szCs w:val="26"/>
          <w:bdr w:val="none" w:sz="0" w:space="0" w:color="auto" w:frame="1"/>
          <w:lang w:val="en-US"/>
        </w:rPr>
        <w:t>»</w:t>
      </w:r>
    </w:p>
    <w:p w:rsidR="009F2745" w:rsidRPr="00277814" w:rsidRDefault="009F2745" w:rsidP="00B6741B">
      <w:pPr>
        <w:jc w:val="center"/>
        <w:rPr>
          <w:color w:val="0070C0"/>
          <w:sz w:val="16"/>
          <w:szCs w:val="16"/>
          <w:bdr w:val="none" w:sz="0" w:space="0" w:color="auto" w:frame="1"/>
          <w:lang w:val="en-US"/>
        </w:rPr>
      </w:pPr>
    </w:p>
    <w:p w:rsidR="008C5287" w:rsidRPr="008C5287" w:rsidRDefault="008C5287" w:rsidP="008C5287">
      <w:pPr>
        <w:jc w:val="both"/>
        <w:rPr>
          <w:sz w:val="26"/>
          <w:szCs w:val="26"/>
          <w:lang w:val="en-US"/>
        </w:rPr>
      </w:pPr>
      <w:r w:rsidRPr="00BD7168">
        <w:rPr>
          <w:sz w:val="26"/>
          <w:szCs w:val="26"/>
          <w:lang w:val="en-US"/>
        </w:rPr>
        <w:t xml:space="preserve"> </w:t>
      </w:r>
      <w:r w:rsidRPr="00BD7168">
        <w:rPr>
          <w:sz w:val="26"/>
          <w:szCs w:val="26"/>
          <w:lang w:val="en-US"/>
        </w:rPr>
        <w:tab/>
      </w:r>
      <w:r w:rsidRPr="008C5287">
        <w:rPr>
          <w:b/>
          <w:sz w:val="26"/>
          <w:szCs w:val="26"/>
          <w:lang w:val="en-US"/>
        </w:rPr>
        <w:t>Abstract.</w:t>
      </w:r>
      <w:r w:rsidRPr="008C5287">
        <w:rPr>
          <w:sz w:val="26"/>
          <w:szCs w:val="26"/>
          <w:lang w:val="en-US"/>
        </w:rPr>
        <w:t xml:space="preserve"> When assessing the strength and durability of materials, the influence of the loading mode on creep and damage of </w:t>
      </w:r>
      <w:proofErr w:type="spellStart"/>
      <w:r w:rsidRPr="008C5287">
        <w:rPr>
          <w:sz w:val="26"/>
          <w:szCs w:val="26"/>
          <w:lang w:val="en-US"/>
        </w:rPr>
        <w:t>rheonomic</w:t>
      </w:r>
      <w:proofErr w:type="spellEnd"/>
      <w:r w:rsidRPr="008C5287">
        <w:rPr>
          <w:sz w:val="26"/>
          <w:szCs w:val="26"/>
          <w:lang w:val="en-US"/>
        </w:rPr>
        <w:t xml:space="preserve"> materials was </w:t>
      </w:r>
      <w:r w:rsidR="00277814" w:rsidRPr="008C5287">
        <w:rPr>
          <w:sz w:val="26"/>
          <w:szCs w:val="26"/>
          <w:lang w:val="en-US"/>
        </w:rPr>
        <w:t>modeling</w:t>
      </w:r>
      <w:r w:rsidRPr="008C5287">
        <w:rPr>
          <w:sz w:val="26"/>
          <w:szCs w:val="26"/>
          <w:lang w:val="en-US"/>
        </w:rPr>
        <w:t xml:space="preserve"> and investigated.</w:t>
      </w:r>
    </w:p>
    <w:p w:rsidR="005420E7" w:rsidRPr="008C5287" w:rsidRDefault="005420E7" w:rsidP="008C5287">
      <w:pPr>
        <w:ind w:firstLine="567"/>
        <w:jc w:val="both"/>
        <w:rPr>
          <w:sz w:val="26"/>
          <w:szCs w:val="26"/>
          <w:lang w:val="en-US"/>
        </w:rPr>
      </w:pPr>
      <w:r w:rsidRPr="008C5287">
        <w:rPr>
          <w:sz w:val="26"/>
          <w:szCs w:val="26"/>
          <w:lang w:val="en-US"/>
        </w:rPr>
        <w:t xml:space="preserve">This work proposes an effective algorithm for description of nonlinear deformation of </w:t>
      </w:r>
      <w:proofErr w:type="spellStart"/>
      <w:r w:rsidRPr="008C5287">
        <w:rPr>
          <w:sz w:val="26"/>
          <w:szCs w:val="26"/>
          <w:lang w:val="en-US"/>
        </w:rPr>
        <w:t>rheonomic</w:t>
      </w:r>
      <w:proofErr w:type="spellEnd"/>
      <w:r w:rsidRPr="008C5287">
        <w:rPr>
          <w:sz w:val="26"/>
          <w:szCs w:val="26"/>
          <w:lang w:val="en-US"/>
        </w:rPr>
        <w:t xml:space="preserve"> materials based on </w:t>
      </w:r>
      <w:proofErr w:type="spellStart"/>
      <w:r w:rsidRPr="008C5287">
        <w:rPr>
          <w:sz w:val="26"/>
          <w:szCs w:val="26"/>
          <w:lang w:val="en-US"/>
        </w:rPr>
        <w:t>Rabotnov’s</w:t>
      </w:r>
      <w:proofErr w:type="spellEnd"/>
      <w:r w:rsidRPr="008C5287">
        <w:rPr>
          <w:sz w:val="26"/>
          <w:szCs w:val="26"/>
          <w:lang w:val="en-US"/>
        </w:rPr>
        <w:t xml:space="preserve"> method of isochronous creep curves. Relevant equations have been determined from the nonlinear integral equation of Yu.N. </w:t>
      </w:r>
      <w:proofErr w:type="spellStart"/>
      <w:r w:rsidRPr="008C5287">
        <w:rPr>
          <w:sz w:val="26"/>
          <w:szCs w:val="26"/>
          <w:lang w:val="en-US"/>
        </w:rPr>
        <w:t>Rabotnov</w:t>
      </w:r>
      <w:proofErr w:type="spellEnd"/>
      <w:r w:rsidRPr="008C5287">
        <w:rPr>
          <w:sz w:val="26"/>
          <w:szCs w:val="26"/>
          <w:lang w:val="en-US"/>
        </w:rPr>
        <w:t xml:space="preserve"> for the application cases of </w:t>
      </w:r>
      <w:proofErr w:type="spellStart"/>
      <w:r w:rsidRPr="008C5287">
        <w:rPr>
          <w:sz w:val="26"/>
          <w:szCs w:val="26"/>
          <w:lang w:val="en-US"/>
        </w:rPr>
        <w:t>Rabotnov’s</w:t>
      </w:r>
      <w:proofErr w:type="spellEnd"/>
      <w:r w:rsidRPr="008C5287">
        <w:rPr>
          <w:sz w:val="26"/>
          <w:szCs w:val="26"/>
          <w:lang w:val="en-US"/>
        </w:rPr>
        <w:t xml:space="preserve"> fractional exponential kernel and Abel’s kernel for nonlinear deformation of hereditary materials at creep. The improved methods have been given for determination of creep </w:t>
      </w:r>
      <w:proofErr w:type="gramStart"/>
      <w:r w:rsidRPr="008C5287">
        <w:rPr>
          <w:sz w:val="26"/>
          <w:szCs w:val="26"/>
          <w:lang w:val="en-US"/>
        </w:rPr>
        <w:t xml:space="preserve">parameters </w:t>
      </w:r>
      <w:proofErr w:type="gramEnd"/>
      <w:r w:rsidRPr="008C5287">
        <w:rPr>
          <w:sz w:val="26"/>
          <w:szCs w:val="26"/>
          <w:lang w:val="en-US"/>
        </w:rPr>
        <w:sym w:font="Symbol" w:char="F061"/>
      </w:r>
      <w:r w:rsidRPr="008C5287">
        <w:rPr>
          <w:sz w:val="26"/>
          <w:szCs w:val="26"/>
          <w:lang w:val="en-US"/>
        </w:rPr>
        <w:t xml:space="preserve">, </w:t>
      </w:r>
      <w:r w:rsidRPr="008C5287">
        <w:rPr>
          <w:sz w:val="26"/>
          <w:szCs w:val="26"/>
          <w:lang w:val="en-US"/>
        </w:rPr>
        <w:sym w:font="Symbol" w:char="F065"/>
      </w:r>
      <w:r w:rsidRPr="008C5287">
        <w:rPr>
          <w:sz w:val="26"/>
          <w:szCs w:val="26"/>
          <w:vertAlign w:val="subscript"/>
          <w:lang w:val="en-US"/>
        </w:rPr>
        <w:t>0</w:t>
      </w:r>
      <w:r w:rsidRPr="008C5287">
        <w:rPr>
          <w:sz w:val="26"/>
          <w:szCs w:val="26"/>
          <w:lang w:val="en-US"/>
        </w:rPr>
        <w:t xml:space="preserve">, </w:t>
      </w:r>
      <w:r w:rsidRPr="008C5287">
        <w:rPr>
          <w:sz w:val="26"/>
          <w:szCs w:val="26"/>
          <w:lang w:val="en-US"/>
        </w:rPr>
        <w:sym w:font="Symbol" w:char="F064"/>
      </w:r>
      <w:r w:rsidRPr="008C5287">
        <w:rPr>
          <w:sz w:val="26"/>
          <w:szCs w:val="26"/>
          <w:lang w:val="en-US"/>
        </w:rPr>
        <w:t xml:space="preserve">, </w:t>
      </w:r>
      <w:r w:rsidRPr="008C5287">
        <w:rPr>
          <w:sz w:val="26"/>
          <w:szCs w:val="26"/>
          <w:lang w:val="en-US"/>
        </w:rPr>
        <w:sym w:font="Symbol" w:char="F062"/>
      </w:r>
      <w:r w:rsidRPr="008C5287">
        <w:rPr>
          <w:sz w:val="26"/>
          <w:szCs w:val="26"/>
          <w:lang w:val="en-US"/>
        </w:rPr>
        <w:t xml:space="preserve"> and </w:t>
      </w:r>
      <w:r w:rsidRPr="008C5287">
        <w:rPr>
          <w:sz w:val="26"/>
          <w:szCs w:val="26"/>
          <w:lang w:val="en-US"/>
        </w:rPr>
        <w:sym w:font="Symbol" w:char="F06C"/>
      </w:r>
      <w:r w:rsidRPr="008C5287">
        <w:rPr>
          <w:sz w:val="26"/>
          <w:szCs w:val="26"/>
          <w:lang w:val="en-US"/>
        </w:rPr>
        <w:t xml:space="preserve">. </w:t>
      </w:r>
      <w:r w:rsidR="00B200D1" w:rsidRPr="008C5287">
        <w:rPr>
          <w:sz w:val="26"/>
          <w:szCs w:val="26"/>
          <w:lang w:val="en-US"/>
        </w:rPr>
        <w:t>New efficient method has been proposed for determining of parameters (</w:t>
      </w:r>
      <w:r w:rsidR="00B200D1" w:rsidRPr="008C5287">
        <w:rPr>
          <w:sz w:val="26"/>
          <w:szCs w:val="26"/>
          <w:lang w:val="en-US"/>
        </w:rPr>
        <w:sym w:font="Symbol" w:char="F061"/>
      </w:r>
      <w:proofErr w:type="gramStart"/>
      <w:r w:rsidR="00B200D1" w:rsidRPr="008C5287">
        <w:rPr>
          <w:sz w:val="26"/>
          <w:szCs w:val="26"/>
          <w:lang w:val="en-US"/>
        </w:rPr>
        <w:t xml:space="preserve">, </w:t>
      </w:r>
      <w:proofErr w:type="gramEnd"/>
      <w:r w:rsidR="00B200D1" w:rsidRPr="008C5287">
        <w:rPr>
          <w:sz w:val="26"/>
          <w:szCs w:val="26"/>
          <w:lang w:val="en-US"/>
        </w:rPr>
        <w:sym w:font="Symbol" w:char="F064"/>
      </w:r>
      <w:r w:rsidR="00B200D1" w:rsidRPr="008C5287">
        <w:rPr>
          <w:sz w:val="26"/>
          <w:szCs w:val="26"/>
          <w:lang w:val="en-US"/>
        </w:rPr>
        <w:t xml:space="preserve">) for Abel’s kernel. Algorithm and relevant software have been developed for calculating of </w:t>
      </w:r>
      <w:proofErr w:type="gramStart"/>
      <w:r w:rsidR="00B200D1" w:rsidRPr="008C5287">
        <w:rPr>
          <w:sz w:val="26"/>
          <w:szCs w:val="26"/>
          <w:lang w:val="en-US"/>
        </w:rPr>
        <w:t>parameters  α</w:t>
      </w:r>
      <w:proofErr w:type="gramEnd"/>
      <w:r w:rsidR="00B200D1" w:rsidRPr="008C5287">
        <w:rPr>
          <w:sz w:val="26"/>
          <w:szCs w:val="26"/>
          <w:lang w:val="en-US"/>
        </w:rPr>
        <w:t xml:space="preserve"> and δ. </w:t>
      </w:r>
      <w:r w:rsidRPr="008C5287">
        <w:rPr>
          <w:sz w:val="26"/>
          <w:szCs w:val="26"/>
          <w:lang w:val="en-US"/>
        </w:rPr>
        <w:t xml:space="preserve">The notions have been introduced for experimental </w:t>
      </w:r>
      <w:r w:rsidR="003D6560" w:rsidRPr="008C5287">
        <w:rPr>
          <w:sz w:val="26"/>
          <w:szCs w:val="26"/>
          <w:lang w:val="en-US"/>
        </w:rPr>
        <w:t>and model rheological parameters and similarity coefficients</w:t>
      </w:r>
      <w:r w:rsidRPr="008C5287">
        <w:rPr>
          <w:sz w:val="26"/>
          <w:szCs w:val="26"/>
          <w:lang w:val="en-US"/>
        </w:rPr>
        <w:t xml:space="preserve"> </w:t>
      </w:r>
      <w:r w:rsidR="003D6560" w:rsidRPr="008C5287">
        <w:rPr>
          <w:sz w:val="26"/>
          <w:szCs w:val="26"/>
          <w:lang w:val="en-US"/>
        </w:rPr>
        <w:t xml:space="preserve">of isochronous curves. It has been shown how using them, one can find instantaneous strains at various stress levels for description of nonlinear deformation of </w:t>
      </w:r>
      <w:proofErr w:type="spellStart"/>
      <w:r w:rsidR="003D6560" w:rsidRPr="008C5287">
        <w:rPr>
          <w:sz w:val="26"/>
          <w:szCs w:val="26"/>
          <w:lang w:val="en-US"/>
        </w:rPr>
        <w:t>rheonomic</w:t>
      </w:r>
      <w:proofErr w:type="spellEnd"/>
      <w:r w:rsidR="003D6560" w:rsidRPr="008C5287">
        <w:rPr>
          <w:sz w:val="26"/>
          <w:szCs w:val="26"/>
          <w:lang w:val="en-US"/>
        </w:rPr>
        <w:t xml:space="preserve"> materials at creep. </w:t>
      </w:r>
    </w:p>
    <w:p w:rsidR="005420E7" w:rsidRDefault="005420E7" w:rsidP="005420E7">
      <w:pPr>
        <w:ind w:firstLine="567"/>
        <w:jc w:val="both"/>
        <w:rPr>
          <w:sz w:val="26"/>
          <w:szCs w:val="26"/>
          <w:lang w:val="en-US"/>
        </w:rPr>
      </w:pPr>
      <w:r w:rsidRPr="008C5287">
        <w:rPr>
          <w:sz w:val="26"/>
          <w:szCs w:val="26"/>
          <w:lang w:val="en-US"/>
        </w:rPr>
        <w:t xml:space="preserve">By processing and using test results for materials </w:t>
      </w:r>
      <w:r w:rsidR="003D6560" w:rsidRPr="008C5287">
        <w:rPr>
          <w:sz w:val="26"/>
          <w:szCs w:val="26"/>
          <w:lang w:val="en-US"/>
        </w:rPr>
        <w:t>n</w:t>
      </w:r>
      <w:r w:rsidRPr="008C5287">
        <w:rPr>
          <w:sz w:val="26"/>
          <w:szCs w:val="26"/>
          <w:lang w:val="en-US"/>
        </w:rPr>
        <w:t>ylon 6, glass-reinforced plastic TC 8/3-250</w:t>
      </w:r>
      <w:r w:rsidR="003D6560" w:rsidRPr="008C5287">
        <w:rPr>
          <w:sz w:val="26"/>
          <w:szCs w:val="26"/>
          <w:lang w:val="en-US"/>
        </w:rPr>
        <w:t xml:space="preserve"> (</w:t>
      </w:r>
      <w:r w:rsidR="003D6560" w:rsidRPr="008C5287">
        <w:rPr>
          <w:sz w:val="26"/>
          <w:szCs w:val="26"/>
        </w:rPr>
        <w:t>Ѳ</w:t>
      </w:r>
      <w:r w:rsidR="003D6560" w:rsidRPr="008C5287">
        <w:rPr>
          <w:sz w:val="26"/>
          <w:szCs w:val="26"/>
          <w:lang w:val="en-US"/>
        </w:rPr>
        <w:t>=0°, 45°, 90°),</w:t>
      </w:r>
      <w:r w:rsidRPr="008C5287">
        <w:rPr>
          <w:sz w:val="26"/>
          <w:szCs w:val="26"/>
          <w:lang w:val="en-US"/>
        </w:rPr>
        <w:t xml:space="preserve"> SVM </w:t>
      </w:r>
      <w:proofErr w:type="spellStart"/>
      <w:r w:rsidRPr="008C5287">
        <w:rPr>
          <w:sz w:val="26"/>
          <w:szCs w:val="26"/>
          <w:lang w:val="en-US"/>
        </w:rPr>
        <w:t>aramid</w:t>
      </w:r>
      <w:proofErr w:type="spellEnd"/>
      <w:r w:rsidRPr="008C5287">
        <w:rPr>
          <w:sz w:val="26"/>
          <w:szCs w:val="26"/>
          <w:lang w:val="en-US"/>
        </w:rPr>
        <w:t xml:space="preserve"> fibers, EDT-10 epoxy resin, </w:t>
      </w:r>
      <w:proofErr w:type="spellStart"/>
      <w:r w:rsidR="003D6560" w:rsidRPr="008C5287">
        <w:rPr>
          <w:sz w:val="26"/>
          <w:szCs w:val="26"/>
          <w:lang w:val="en-US"/>
        </w:rPr>
        <w:t>epoxyphenolic</w:t>
      </w:r>
      <w:proofErr w:type="spellEnd"/>
      <w:r w:rsidR="003D6560" w:rsidRPr="008C5287">
        <w:rPr>
          <w:sz w:val="26"/>
          <w:szCs w:val="26"/>
          <w:lang w:val="en-US"/>
        </w:rPr>
        <w:t xml:space="preserve"> </w:t>
      </w:r>
      <w:r w:rsidRPr="008C5287">
        <w:rPr>
          <w:sz w:val="26"/>
          <w:szCs w:val="26"/>
          <w:lang w:val="en-US"/>
        </w:rPr>
        <w:t>glass-reinforced plastic</w:t>
      </w:r>
      <w:r w:rsidR="003D6560" w:rsidRPr="008C5287">
        <w:rPr>
          <w:sz w:val="26"/>
          <w:szCs w:val="26"/>
          <w:lang w:val="en-US"/>
        </w:rPr>
        <w:t xml:space="preserve"> at temperatures </w:t>
      </w:r>
      <w:r w:rsidR="003D6560" w:rsidRPr="008C5287">
        <w:rPr>
          <w:sz w:val="26"/>
          <w:szCs w:val="26"/>
        </w:rPr>
        <w:t>Т</w:t>
      </w:r>
      <w:r w:rsidR="003D6560" w:rsidRPr="008C5287">
        <w:rPr>
          <w:sz w:val="26"/>
          <w:szCs w:val="26"/>
          <w:lang w:val="en-US"/>
        </w:rPr>
        <w:t>=20, 30, 40, 50, 60</w:t>
      </w:r>
      <w:r w:rsidR="003D6560" w:rsidRPr="008C5287">
        <w:rPr>
          <w:sz w:val="26"/>
          <w:szCs w:val="26"/>
        </w:rPr>
        <w:sym w:font="Symbol" w:char="F0B0"/>
      </w:r>
      <w:r w:rsidR="003D6560" w:rsidRPr="008C5287">
        <w:rPr>
          <w:sz w:val="26"/>
          <w:szCs w:val="26"/>
          <w:lang w:val="en-US"/>
        </w:rPr>
        <w:t xml:space="preserve"> </w:t>
      </w:r>
      <w:r w:rsidR="003D6560" w:rsidRPr="008C5287">
        <w:rPr>
          <w:sz w:val="26"/>
          <w:szCs w:val="26"/>
        </w:rPr>
        <w:t>С</w:t>
      </w:r>
      <w:r w:rsidRPr="008C5287">
        <w:rPr>
          <w:sz w:val="26"/>
          <w:szCs w:val="26"/>
          <w:lang w:val="en-US"/>
        </w:rPr>
        <w:t xml:space="preserve">, </w:t>
      </w:r>
      <w:r w:rsidR="00B200D1" w:rsidRPr="008C5287">
        <w:rPr>
          <w:sz w:val="26"/>
          <w:szCs w:val="26"/>
          <w:lang w:val="en-US"/>
        </w:rPr>
        <w:t xml:space="preserve">polycrystalline </w:t>
      </w:r>
      <w:r w:rsidRPr="008C5287">
        <w:rPr>
          <w:sz w:val="26"/>
          <w:szCs w:val="26"/>
          <w:lang w:val="en-US"/>
        </w:rPr>
        <w:t xml:space="preserve">graphite and polyester polymer-concrete, the process has been shown for sequential implementation of the developed methods for description of linear and nonlinear deformation of these materials at creep. Nonlinear deformation of asphalt concrete at creep is adequately described by the proposed methods. Efficient methods and relevant software have been developed for calculation of values of instantaneous strain and creep strain for </w:t>
      </w:r>
      <w:proofErr w:type="spellStart"/>
      <w:r w:rsidRPr="008C5287">
        <w:rPr>
          <w:sz w:val="26"/>
          <w:szCs w:val="26"/>
          <w:lang w:val="en-US"/>
        </w:rPr>
        <w:t>rheonomic</w:t>
      </w:r>
      <w:proofErr w:type="spellEnd"/>
      <w:r w:rsidRPr="008C5287">
        <w:rPr>
          <w:sz w:val="26"/>
          <w:szCs w:val="26"/>
          <w:lang w:val="en-US"/>
        </w:rPr>
        <w:t xml:space="preserve"> materials. </w:t>
      </w:r>
    </w:p>
    <w:p w:rsidR="00C61036" w:rsidRPr="00C61036" w:rsidRDefault="00C61036" w:rsidP="005420E7">
      <w:pPr>
        <w:ind w:firstLine="567"/>
        <w:jc w:val="both"/>
        <w:rPr>
          <w:sz w:val="26"/>
          <w:szCs w:val="26"/>
          <w:lang w:val="en-US"/>
        </w:rPr>
      </w:pPr>
      <w:r w:rsidRPr="00C61036">
        <w:rPr>
          <w:sz w:val="26"/>
          <w:szCs w:val="26"/>
          <w:lang w:val="en-US"/>
        </w:rPr>
        <w:t>In the work results of experimental investigation of an asphalt concrete deformation under cyclic loading, at different loading rates, step loading on the scheme of direct tension are presented. Test temperature was 22-24</w:t>
      </w:r>
      <w:r w:rsidRPr="00C61036">
        <w:rPr>
          <w:sz w:val="26"/>
          <w:szCs w:val="26"/>
        </w:rPr>
        <w:sym w:font="Symbol" w:char="F0B0"/>
      </w:r>
      <w:r w:rsidRPr="00C61036">
        <w:rPr>
          <w:sz w:val="26"/>
          <w:szCs w:val="26"/>
          <w:lang w:val="en-US"/>
        </w:rPr>
        <w:t xml:space="preserve"> </w:t>
      </w:r>
      <w:r w:rsidRPr="00C61036">
        <w:rPr>
          <w:sz w:val="26"/>
          <w:szCs w:val="26"/>
        </w:rPr>
        <w:t>С</w:t>
      </w:r>
      <w:r w:rsidRPr="00C61036">
        <w:rPr>
          <w:sz w:val="26"/>
          <w:szCs w:val="26"/>
          <w:lang w:val="en-US"/>
        </w:rPr>
        <w:t>. The influence of the loading mode on creep and damage of asphalt concrete samples was investigated.</w:t>
      </w:r>
    </w:p>
    <w:p w:rsidR="009F2745" w:rsidRPr="00C61036" w:rsidRDefault="009F2745" w:rsidP="00B6741B">
      <w:pPr>
        <w:ind w:firstLine="567"/>
        <w:jc w:val="both"/>
        <w:rPr>
          <w:b/>
          <w:sz w:val="10"/>
          <w:szCs w:val="10"/>
          <w:lang w:val="en-US"/>
        </w:rPr>
      </w:pPr>
    </w:p>
    <w:p w:rsidR="00277814" w:rsidRPr="00F548CD" w:rsidRDefault="00277814" w:rsidP="00277814">
      <w:pPr>
        <w:jc w:val="both"/>
        <w:rPr>
          <w:sz w:val="28"/>
          <w:szCs w:val="24"/>
          <w:lang w:val="kk-KZ"/>
        </w:rPr>
      </w:pPr>
      <w:r>
        <w:rPr>
          <w:b/>
          <w:sz w:val="28"/>
          <w:szCs w:val="24"/>
          <w:lang w:val="en-US"/>
        </w:rPr>
        <w:t>Speaker</w:t>
      </w:r>
      <w:r w:rsidRPr="00F548CD">
        <w:rPr>
          <w:b/>
          <w:sz w:val="28"/>
          <w:szCs w:val="24"/>
          <w:lang w:val="kk-KZ"/>
        </w:rPr>
        <w:t>:</w:t>
      </w:r>
    </w:p>
    <w:p w:rsidR="00277814" w:rsidRPr="00F548CD" w:rsidRDefault="00277814" w:rsidP="00277814">
      <w:pPr>
        <w:jc w:val="both"/>
        <w:rPr>
          <w:color w:val="0070C0"/>
          <w:sz w:val="26"/>
          <w:szCs w:val="26"/>
          <w:bdr w:val="none" w:sz="0" w:space="0" w:color="auto" w:frame="1"/>
          <w:lang w:val="kk-KZ"/>
        </w:rPr>
      </w:pPr>
      <w:proofErr w:type="spellStart"/>
      <w:r>
        <w:rPr>
          <w:b/>
          <w:color w:val="0070C0"/>
          <w:sz w:val="26"/>
          <w:szCs w:val="26"/>
          <w:bdr w:val="none" w:sz="0" w:space="0" w:color="auto" w:frame="1"/>
          <w:lang w:val="en-US"/>
        </w:rPr>
        <w:t>Yensebayeva</w:t>
      </w:r>
      <w:proofErr w:type="spellEnd"/>
      <w:r>
        <w:rPr>
          <w:b/>
          <w:color w:val="0070C0"/>
          <w:sz w:val="26"/>
          <w:szCs w:val="26"/>
          <w:bdr w:val="none" w:sz="0" w:space="0" w:color="auto" w:frame="1"/>
          <w:lang w:val="en-US"/>
        </w:rPr>
        <w:t xml:space="preserve"> </w:t>
      </w:r>
      <w:proofErr w:type="spellStart"/>
      <w:r>
        <w:rPr>
          <w:b/>
          <w:color w:val="0070C0"/>
          <w:sz w:val="26"/>
          <w:szCs w:val="26"/>
          <w:bdr w:val="none" w:sz="0" w:space="0" w:color="auto" w:frame="1"/>
          <w:lang w:val="en-US"/>
        </w:rPr>
        <w:t>Gulzat</w:t>
      </w:r>
      <w:proofErr w:type="spellEnd"/>
      <w:r>
        <w:rPr>
          <w:b/>
          <w:color w:val="0070C0"/>
          <w:sz w:val="26"/>
          <w:szCs w:val="26"/>
          <w:bdr w:val="none" w:sz="0" w:space="0" w:color="auto" w:frame="1"/>
          <w:lang w:val="en-US"/>
        </w:rPr>
        <w:t xml:space="preserve"> </w:t>
      </w:r>
      <w:proofErr w:type="spellStart"/>
      <w:r>
        <w:rPr>
          <w:b/>
          <w:color w:val="0070C0"/>
          <w:sz w:val="26"/>
          <w:szCs w:val="26"/>
          <w:bdr w:val="none" w:sz="0" w:space="0" w:color="auto" w:frame="1"/>
          <w:lang w:val="en-US"/>
        </w:rPr>
        <w:t>Muratbekovna</w:t>
      </w:r>
      <w:proofErr w:type="spellEnd"/>
      <w:r w:rsidRPr="00511FD6">
        <w:rPr>
          <w:b/>
          <w:color w:val="0070C0"/>
          <w:sz w:val="26"/>
          <w:szCs w:val="26"/>
          <w:bdr w:val="none" w:sz="0" w:space="0" w:color="auto" w:frame="1"/>
          <w:lang w:val="kk-KZ"/>
        </w:rPr>
        <w:t xml:space="preserve"> </w:t>
      </w:r>
      <w:r w:rsidRPr="00F548CD">
        <w:rPr>
          <w:color w:val="0070C0"/>
          <w:sz w:val="26"/>
          <w:szCs w:val="26"/>
          <w:bdr w:val="none" w:sz="0" w:space="0" w:color="auto" w:frame="1"/>
          <w:lang w:val="kk-KZ"/>
        </w:rPr>
        <w:t>–</w:t>
      </w:r>
      <w:r w:rsidRPr="00511FD6">
        <w:rPr>
          <w:b/>
          <w:color w:val="0070C0"/>
          <w:sz w:val="26"/>
          <w:szCs w:val="26"/>
          <w:bdr w:val="none" w:sz="0" w:space="0" w:color="auto" w:frame="1"/>
          <w:lang w:val="kk-KZ"/>
        </w:rPr>
        <w:t xml:space="preserve"> </w:t>
      </w:r>
      <w:r w:rsidRPr="00F548CD">
        <w:rPr>
          <w:color w:val="0070C0"/>
          <w:sz w:val="26"/>
          <w:szCs w:val="26"/>
          <w:bdr w:val="none" w:sz="0" w:space="0" w:color="auto" w:frame="1"/>
          <w:lang w:val="kk-KZ"/>
        </w:rPr>
        <w:t xml:space="preserve">PhD </w:t>
      </w:r>
      <w:r>
        <w:rPr>
          <w:color w:val="0070C0"/>
          <w:sz w:val="26"/>
          <w:szCs w:val="26"/>
          <w:bdr w:val="none" w:sz="0" w:space="0" w:color="auto" w:frame="1"/>
          <w:lang w:val="en-US"/>
        </w:rPr>
        <w:t>student</w:t>
      </w:r>
      <w:r w:rsidRPr="00F548CD">
        <w:rPr>
          <w:color w:val="0070C0"/>
          <w:sz w:val="26"/>
          <w:szCs w:val="26"/>
          <w:bdr w:val="none" w:sz="0" w:space="0" w:color="auto" w:frame="1"/>
          <w:lang w:val="kk-KZ"/>
        </w:rPr>
        <w:t xml:space="preserve">, </w:t>
      </w:r>
      <w:r w:rsidR="00C61036">
        <w:rPr>
          <w:color w:val="0070C0"/>
          <w:sz w:val="26"/>
          <w:szCs w:val="26"/>
          <w:bdr w:val="none" w:sz="0" w:space="0" w:color="auto" w:frame="1"/>
          <w:lang w:val="en-US"/>
        </w:rPr>
        <w:t>s</w:t>
      </w:r>
      <w:r>
        <w:rPr>
          <w:color w:val="0070C0"/>
          <w:sz w:val="26"/>
          <w:szCs w:val="26"/>
          <w:bdr w:val="none" w:sz="0" w:space="0" w:color="auto" w:frame="1"/>
          <w:lang w:val="kk-KZ"/>
        </w:rPr>
        <w:t>pecial</w:t>
      </w:r>
      <w:r w:rsidRPr="00B6741B">
        <w:rPr>
          <w:color w:val="0070C0"/>
          <w:sz w:val="26"/>
          <w:szCs w:val="26"/>
          <w:bdr w:val="none" w:sz="0" w:space="0" w:color="auto" w:frame="1"/>
          <w:lang w:val="kk-KZ"/>
        </w:rPr>
        <w:t>ty</w:t>
      </w:r>
      <w:r>
        <w:rPr>
          <w:color w:val="0070C0"/>
          <w:sz w:val="26"/>
          <w:szCs w:val="26"/>
          <w:bdr w:val="none" w:sz="0" w:space="0" w:color="auto" w:frame="1"/>
          <w:lang w:val="kk-KZ"/>
        </w:rPr>
        <w:t xml:space="preserve"> </w:t>
      </w:r>
      <w:r w:rsidRPr="00F548CD">
        <w:rPr>
          <w:color w:val="0070C0"/>
          <w:sz w:val="26"/>
          <w:szCs w:val="26"/>
          <w:bdr w:val="none" w:sz="0" w:space="0" w:color="auto" w:frame="1"/>
          <w:lang w:val="kk-KZ"/>
        </w:rPr>
        <w:t>6D060300 – «</w:t>
      </w:r>
      <w:r w:rsidRPr="00B6741B">
        <w:rPr>
          <w:color w:val="0070C0"/>
          <w:sz w:val="26"/>
          <w:szCs w:val="26"/>
          <w:bdr w:val="none" w:sz="0" w:space="0" w:color="auto" w:frame="1"/>
          <w:lang w:val="kk-KZ"/>
        </w:rPr>
        <w:t>Mechanics</w:t>
      </w:r>
      <w:r w:rsidRPr="00F548CD">
        <w:rPr>
          <w:color w:val="0070C0"/>
          <w:sz w:val="26"/>
          <w:szCs w:val="26"/>
          <w:bdr w:val="none" w:sz="0" w:space="0" w:color="auto" w:frame="1"/>
          <w:lang w:val="kk-KZ"/>
        </w:rPr>
        <w:t>»</w:t>
      </w:r>
    </w:p>
    <w:p w:rsidR="00277814" w:rsidRPr="00587F41" w:rsidRDefault="00277814" w:rsidP="00277814">
      <w:pPr>
        <w:jc w:val="both"/>
        <w:rPr>
          <w:color w:val="0070C0"/>
          <w:sz w:val="26"/>
          <w:szCs w:val="26"/>
          <w:bdr w:val="none" w:sz="0" w:space="0" w:color="auto" w:frame="1"/>
          <w:lang w:val="kk-KZ"/>
        </w:rPr>
      </w:pPr>
      <w:proofErr w:type="gramStart"/>
      <w:r w:rsidRPr="00587F41">
        <w:rPr>
          <w:color w:val="0070C0"/>
          <w:sz w:val="26"/>
          <w:szCs w:val="26"/>
          <w:lang w:val="en-US"/>
        </w:rPr>
        <w:t>Local  scientific</w:t>
      </w:r>
      <w:proofErr w:type="gramEnd"/>
      <w:r w:rsidRPr="00587F41">
        <w:rPr>
          <w:color w:val="0070C0"/>
          <w:sz w:val="26"/>
          <w:szCs w:val="26"/>
          <w:lang w:val="en-US"/>
        </w:rPr>
        <w:t xml:space="preserve"> supervisors: </w:t>
      </w:r>
      <w:proofErr w:type="spellStart"/>
      <w:r w:rsidRPr="00587F41">
        <w:rPr>
          <w:b/>
          <w:color w:val="0070C0"/>
          <w:sz w:val="26"/>
          <w:szCs w:val="26"/>
          <w:bdr w:val="none" w:sz="0" w:space="0" w:color="auto" w:frame="1"/>
          <w:lang w:val="en-US"/>
        </w:rPr>
        <w:t>Iskakbayev</w:t>
      </w:r>
      <w:proofErr w:type="spellEnd"/>
      <w:r w:rsidRPr="00587F41">
        <w:rPr>
          <w:b/>
          <w:color w:val="0070C0"/>
          <w:sz w:val="26"/>
          <w:szCs w:val="26"/>
          <w:bdr w:val="none" w:sz="0" w:space="0" w:color="auto" w:frame="1"/>
          <w:lang w:val="en-US"/>
        </w:rPr>
        <w:t xml:space="preserve"> </w:t>
      </w:r>
      <w:proofErr w:type="spellStart"/>
      <w:r w:rsidRPr="00587F41">
        <w:rPr>
          <w:b/>
          <w:color w:val="0070C0"/>
          <w:sz w:val="26"/>
          <w:szCs w:val="26"/>
          <w:bdr w:val="none" w:sz="0" w:space="0" w:color="auto" w:frame="1"/>
          <w:lang w:val="en-US"/>
        </w:rPr>
        <w:t>Alybai</w:t>
      </w:r>
      <w:proofErr w:type="spellEnd"/>
      <w:r w:rsidRPr="00587F41">
        <w:rPr>
          <w:color w:val="0070C0"/>
          <w:sz w:val="26"/>
          <w:szCs w:val="26"/>
          <w:bdr w:val="none" w:sz="0" w:space="0" w:color="auto" w:frame="1"/>
          <w:lang w:val="kk-KZ"/>
        </w:rPr>
        <w:t xml:space="preserve"> – </w:t>
      </w:r>
      <w:proofErr w:type="spellStart"/>
      <w:r>
        <w:rPr>
          <w:color w:val="0070C0"/>
          <w:sz w:val="26"/>
          <w:szCs w:val="26"/>
          <w:bdr w:val="none" w:sz="0" w:space="0" w:color="auto" w:frame="1"/>
          <w:lang w:val="en-US"/>
        </w:rPr>
        <w:t>d.</w:t>
      </w:r>
      <w:r w:rsidRPr="00587F41">
        <w:rPr>
          <w:color w:val="0070C0"/>
          <w:sz w:val="26"/>
          <w:szCs w:val="26"/>
          <w:bdr w:val="none" w:sz="0" w:space="0" w:color="auto" w:frame="1"/>
          <w:lang w:val="en-US"/>
        </w:rPr>
        <w:t>ph</w:t>
      </w:r>
      <w:r>
        <w:rPr>
          <w:color w:val="0070C0"/>
          <w:sz w:val="26"/>
          <w:szCs w:val="26"/>
          <w:bdr w:val="none" w:sz="0" w:space="0" w:color="auto" w:frame="1"/>
          <w:lang w:val="en-US"/>
        </w:rPr>
        <w:t>.</w:t>
      </w:r>
      <w:r w:rsidRPr="00587F41">
        <w:rPr>
          <w:color w:val="0070C0"/>
          <w:sz w:val="26"/>
          <w:szCs w:val="26"/>
          <w:bdr w:val="none" w:sz="0" w:space="0" w:color="auto" w:frame="1"/>
          <w:lang w:val="en-US"/>
        </w:rPr>
        <w:t>-m</w:t>
      </w:r>
      <w:r>
        <w:rPr>
          <w:color w:val="0070C0"/>
          <w:sz w:val="26"/>
          <w:szCs w:val="26"/>
          <w:bdr w:val="none" w:sz="0" w:space="0" w:color="auto" w:frame="1"/>
          <w:lang w:val="en-US"/>
        </w:rPr>
        <w:t>.</w:t>
      </w:r>
      <w:r w:rsidRPr="00587F41">
        <w:rPr>
          <w:color w:val="0070C0"/>
          <w:sz w:val="26"/>
          <w:szCs w:val="26"/>
          <w:bdr w:val="none" w:sz="0" w:space="0" w:color="auto" w:frame="1"/>
          <w:lang w:val="en-US"/>
        </w:rPr>
        <w:t>s</w:t>
      </w:r>
      <w:proofErr w:type="spellEnd"/>
      <w:r>
        <w:rPr>
          <w:color w:val="0070C0"/>
          <w:sz w:val="26"/>
          <w:szCs w:val="26"/>
          <w:bdr w:val="none" w:sz="0" w:space="0" w:color="auto" w:frame="1"/>
          <w:lang w:val="en-US"/>
        </w:rPr>
        <w:t>.</w:t>
      </w:r>
      <w:r w:rsidRPr="00587F41">
        <w:rPr>
          <w:color w:val="0070C0"/>
          <w:sz w:val="26"/>
          <w:szCs w:val="26"/>
          <w:bdr w:val="none" w:sz="0" w:space="0" w:color="auto" w:frame="1"/>
          <w:lang w:val="en-US"/>
        </w:rPr>
        <w:t>, professor</w:t>
      </w:r>
      <w:r>
        <w:rPr>
          <w:color w:val="0070C0"/>
          <w:sz w:val="26"/>
          <w:szCs w:val="26"/>
          <w:bdr w:val="none" w:sz="0" w:space="0" w:color="auto" w:frame="1"/>
          <w:lang w:val="en-US"/>
        </w:rPr>
        <w:t>;</w:t>
      </w:r>
      <w:r w:rsidRPr="00587F41">
        <w:rPr>
          <w:color w:val="0070C0"/>
          <w:sz w:val="26"/>
          <w:szCs w:val="26"/>
          <w:bdr w:val="none" w:sz="0" w:space="0" w:color="auto" w:frame="1"/>
          <w:lang w:val="kk-KZ"/>
        </w:rPr>
        <w:t xml:space="preserve"> </w:t>
      </w:r>
    </w:p>
    <w:p w:rsidR="00277814" w:rsidRPr="00587F41" w:rsidRDefault="00277814" w:rsidP="00277814">
      <w:pPr>
        <w:jc w:val="both"/>
        <w:rPr>
          <w:color w:val="0070C0"/>
          <w:sz w:val="26"/>
          <w:szCs w:val="26"/>
          <w:bdr w:val="none" w:sz="0" w:space="0" w:color="auto" w:frame="1"/>
          <w:lang w:val="en-US"/>
        </w:rPr>
      </w:pPr>
      <w:r w:rsidRPr="00587F41">
        <w:rPr>
          <w:color w:val="0070C0"/>
          <w:sz w:val="26"/>
          <w:szCs w:val="26"/>
          <w:bdr w:val="none" w:sz="0" w:space="0" w:color="auto" w:frame="1"/>
          <w:lang w:val="kk-KZ"/>
        </w:rPr>
        <w:tab/>
        <w:t xml:space="preserve">                 </w:t>
      </w:r>
      <w:r w:rsidRPr="00587F41">
        <w:rPr>
          <w:color w:val="0070C0"/>
          <w:sz w:val="26"/>
          <w:szCs w:val="26"/>
          <w:bdr w:val="none" w:sz="0" w:space="0" w:color="auto" w:frame="1"/>
          <w:lang w:val="en-US"/>
        </w:rPr>
        <w:t xml:space="preserve">        </w:t>
      </w:r>
      <w:r>
        <w:rPr>
          <w:color w:val="0070C0"/>
          <w:sz w:val="26"/>
          <w:szCs w:val="26"/>
          <w:bdr w:val="none" w:sz="0" w:space="0" w:color="auto" w:frame="1"/>
          <w:lang w:val="en-US"/>
        </w:rPr>
        <w:t xml:space="preserve">           </w:t>
      </w:r>
      <w:proofErr w:type="spellStart"/>
      <w:r w:rsidRPr="00587F41">
        <w:rPr>
          <w:b/>
          <w:color w:val="0070C0"/>
          <w:sz w:val="26"/>
          <w:szCs w:val="26"/>
          <w:bdr w:val="none" w:sz="0" w:space="0" w:color="auto" w:frame="1"/>
          <w:lang w:val="en-US"/>
        </w:rPr>
        <w:t>Teltayev</w:t>
      </w:r>
      <w:proofErr w:type="spellEnd"/>
      <w:r w:rsidRPr="00587F41">
        <w:rPr>
          <w:b/>
          <w:color w:val="0070C0"/>
          <w:sz w:val="26"/>
          <w:szCs w:val="26"/>
          <w:bdr w:val="none" w:sz="0" w:space="0" w:color="auto" w:frame="1"/>
          <w:lang w:val="en-US"/>
        </w:rPr>
        <w:t xml:space="preserve"> </w:t>
      </w:r>
      <w:proofErr w:type="spellStart"/>
      <w:r w:rsidRPr="00587F41">
        <w:rPr>
          <w:b/>
          <w:color w:val="0070C0"/>
          <w:sz w:val="26"/>
          <w:szCs w:val="26"/>
          <w:bdr w:val="none" w:sz="0" w:space="0" w:color="auto" w:frame="1"/>
          <w:lang w:val="en-US"/>
        </w:rPr>
        <w:t>Bagdat</w:t>
      </w:r>
      <w:proofErr w:type="spellEnd"/>
      <w:r w:rsidRPr="00587F41">
        <w:rPr>
          <w:b/>
          <w:color w:val="0070C0"/>
          <w:sz w:val="26"/>
          <w:szCs w:val="26"/>
          <w:bdr w:val="none" w:sz="0" w:space="0" w:color="auto" w:frame="1"/>
          <w:lang w:val="kk-KZ"/>
        </w:rPr>
        <w:t xml:space="preserve"> </w:t>
      </w:r>
      <w:proofErr w:type="spellStart"/>
      <w:r w:rsidRPr="00587F41">
        <w:rPr>
          <w:b/>
          <w:color w:val="0070C0"/>
          <w:sz w:val="26"/>
          <w:szCs w:val="26"/>
          <w:lang w:val="en-US"/>
        </w:rPr>
        <w:t>Burkhanbayuly</w:t>
      </w:r>
      <w:proofErr w:type="spellEnd"/>
      <w:r w:rsidRPr="00587F41">
        <w:rPr>
          <w:color w:val="0070C0"/>
          <w:sz w:val="26"/>
          <w:szCs w:val="26"/>
          <w:bdr w:val="none" w:sz="0" w:space="0" w:color="auto" w:frame="1"/>
          <w:lang w:val="kk-KZ"/>
        </w:rPr>
        <w:t xml:space="preserve"> –</w:t>
      </w:r>
      <w:proofErr w:type="spellStart"/>
      <w:proofErr w:type="gramStart"/>
      <w:r>
        <w:rPr>
          <w:color w:val="0070C0"/>
          <w:sz w:val="26"/>
          <w:szCs w:val="26"/>
          <w:bdr w:val="none" w:sz="0" w:space="0" w:color="auto" w:frame="1"/>
          <w:lang w:val="en-US"/>
        </w:rPr>
        <w:t>d.tech</w:t>
      </w:r>
      <w:proofErr w:type="spellEnd"/>
      <w:r>
        <w:rPr>
          <w:color w:val="0070C0"/>
          <w:sz w:val="26"/>
          <w:szCs w:val="26"/>
          <w:bdr w:val="none" w:sz="0" w:space="0" w:color="auto" w:frame="1"/>
          <w:lang w:val="en-US"/>
        </w:rPr>
        <w:t>.</w:t>
      </w:r>
      <w:r w:rsidRPr="00587F41">
        <w:rPr>
          <w:color w:val="0070C0"/>
          <w:sz w:val="26"/>
          <w:szCs w:val="26"/>
          <w:bdr w:val="none" w:sz="0" w:space="0" w:color="auto" w:frame="1"/>
          <w:lang w:val="kk-KZ"/>
        </w:rPr>
        <w:t>s</w:t>
      </w:r>
      <w:r>
        <w:rPr>
          <w:color w:val="0070C0"/>
          <w:sz w:val="26"/>
          <w:szCs w:val="26"/>
          <w:bdr w:val="none" w:sz="0" w:space="0" w:color="auto" w:frame="1"/>
          <w:lang w:val="en-US"/>
        </w:rPr>
        <w:t>.</w:t>
      </w:r>
      <w:r w:rsidRPr="00587F41">
        <w:rPr>
          <w:color w:val="0070C0"/>
          <w:sz w:val="26"/>
          <w:szCs w:val="26"/>
          <w:bdr w:val="none" w:sz="0" w:space="0" w:color="auto" w:frame="1"/>
          <w:lang w:val="kk-KZ"/>
        </w:rPr>
        <w:t>,</w:t>
      </w:r>
      <w:proofErr w:type="gramEnd"/>
      <w:r w:rsidRPr="00587F41">
        <w:rPr>
          <w:color w:val="0070C0"/>
          <w:sz w:val="26"/>
          <w:szCs w:val="26"/>
          <w:bdr w:val="none" w:sz="0" w:space="0" w:color="auto" w:frame="1"/>
          <w:lang w:val="kk-KZ"/>
        </w:rPr>
        <w:t xml:space="preserve"> </w:t>
      </w:r>
      <w:r w:rsidRPr="00587F41">
        <w:rPr>
          <w:color w:val="0070C0"/>
          <w:sz w:val="26"/>
          <w:szCs w:val="26"/>
          <w:bdr w:val="none" w:sz="0" w:space="0" w:color="auto" w:frame="1"/>
          <w:lang w:val="en-US"/>
        </w:rPr>
        <w:t>professor</w:t>
      </w:r>
      <w:r>
        <w:rPr>
          <w:color w:val="0070C0"/>
          <w:sz w:val="26"/>
          <w:szCs w:val="26"/>
          <w:bdr w:val="none" w:sz="0" w:space="0" w:color="auto" w:frame="1"/>
          <w:lang w:val="en-US"/>
        </w:rPr>
        <w:t>;</w:t>
      </w:r>
    </w:p>
    <w:p w:rsidR="00277814" w:rsidRPr="00587F41" w:rsidRDefault="00277814" w:rsidP="00277814">
      <w:pPr>
        <w:jc w:val="both"/>
        <w:rPr>
          <w:b/>
          <w:bCs/>
          <w:color w:val="0070C0"/>
          <w:sz w:val="26"/>
          <w:szCs w:val="26"/>
          <w:lang w:val="sr-Cyrl-CS"/>
        </w:rPr>
      </w:pPr>
      <w:r w:rsidRPr="00587F41">
        <w:rPr>
          <w:color w:val="0070C0"/>
          <w:sz w:val="26"/>
          <w:szCs w:val="26"/>
          <w:lang w:val="en-US"/>
        </w:rPr>
        <w:t>Foreign scientific supervisor</w:t>
      </w:r>
      <w:r w:rsidRPr="00587F41">
        <w:rPr>
          <w:color w:val="0070C0"/>
          <w:sz w:val="26"/>
          <w:szCs w:val="26"/>
          <w:bdr w:val="none" w:sz="0" w:space="0" w:color="auto" w:frame="1"/>
          <w:lang w:val="kk-KZ"/>
        </w:rPr>
        <w:t xml:space="preserve">: </w:t>
      </w:r>
      <w:r w:rsidRPr="00587F41">
        <w:rPr>
          <w:b/>
          <w:color w:val="0070C0"/>
          <w:sz w:val="26"/>
          <w:szCs w:val="26"/>
          <w:bdr w:val="none" w:sz="0" w:space="0" w:color="auto" w:frame="1"/>
          <w:lang w:val="sr-Cyrl-CS"/>
        </w:rPr>
        <w:t>Cesare O</w:t>
      </w:r>
      <w:r w:rsidRPr="00587F41">
        <w:rPr>
          <w:b/>
          <w:color w:val="0070C0"/>
          <w:sz w:val="26"/>
          <w:szCs w:val="26"/>
          <w:bdr w:val="none" w:sz="0" w:space="0" w:color="auto" w:frame="1"/>
          <w:lang w:val="kk-KZ"/>
        </w:rPr>
        <w:t xml:space="preserve">liviero </w:t>
      </w:r>
      <w:r w:rsidRPr="00587F41">
        <w:rPr>
          <w:b/>
          <w:color w:val="0070C0"/>
          <w:sz w:val="26"/>
          <w:szCs w:val="26"/>
          <w:bdr w:val="none" w:sz="0" w:space="0" w:color="auto" w:frame="1"/>
          <w:lang w:val="sr-Cyrl-CS"/>
        </w:rPr>
        <w:t>R</w:t>
      </w:r>
      <w:r w:rsidRPr="00587F41">
        <w:rPr>
          <w:b/>
          <w:color w:val="0070C0"/>
          <w:sz w:val="26"/>
          <w:szCs w:val="26"/>
          <w:bdr w:val="none" w:sz="0" w:space="0" w:color="auto" w:frame="1"/>
          <w:lang w:val="kk-KZ"/>
        </w:rPr>
        <w:t xml:space="preserve">ossi </w:t>
      </w:r>
      <w:r w:rsidRPr="00587F41">
        <w:rPr>
          <w:color w:val="0070C0"/>
          <w:sz w:val="26"/>
          <w:szCs w:val="26"/>
          <w:bdr w:val="none" w:sz="0" w:space="0" w:color="auto" w:frame="1"/>
          <w:lang w:val="kk-KZ"/>
        </w:rPr>
        <w:t>–</w:t>
      </w:r>
      <w:r w:rsidRPr="00587F41">
        <w:rPr>
          <w:b/>
          <w:color w:val="0070C0"/>
          <w:sz w:val="26"/>
          <w:szCs w:val="26"/>
          <w:bdr w:val="none" w:sz="0" w:space="0" w:color="auto" w:frame="1"/>
          <w:lang w:val="sr-Cyrl-CS"/>
        </w:rPr>
        <w:t xml:space="preserve"> </w:t>
      </w:r>
      <w:r w:rsidRPr="00587F41">
        <w:rPr>
          <w:color w:val="0070C0"/>
          <w:sz w:val="26"/>
          <w:szCs w:val="26"/>
          <w:bdr w:val="none" w:sz="0" w:space="0" w:color="auto" w:frame="1"/>
          <w:lang w:val="kk-KZ"/>
        </w:rPr>
        <w:t xml:space="preserve">PhD, professor, </w:t>
      </w:r>
      <w:r w:rsidRPr="00587F41">
        <w:rPr>
          <w:color w:val="0070C0"/>
          <w:sz w:val="26"/>
          <w:szCs w:val="26"/>
          <w:bdr w:val="none" w:sz="0" w:space="0" w:color="auto" w:frame="1"/>
          <w:lang w:val="en-US"/>
        </w:rPr>
        <w:t>University of Calabria</w:t>
      </w:r>
      <w:r w:rsidRPr="00587F41">
        <w:rPr>
          <w:color w:val="0070C0"/>
          <w:sz w:val="26"/>
          <w:szCs w:val="26"/>
          <w:bdr w:val="none" w:sz="0" w:space="0" w:color="auto" w:frame="1"/>
          <w:lang w:val="kk-KZ"/>
        </w:rPr>
        <w:t xml:space="preserve">, </w:t>
      </w:r>
      <w:r w:rsidRPr="00587F41">
        <w:rPr>
          <w:color w:val="0070C0"/>
          <w:sz w:val="26"/>
          <w:szCs w:val="26"/>
          <w:bdr w:val="none" w:sz="0" w:space="0" w:color="auto" w:frame="1"/>
          <w:lang w:val="en-US"/>
        </w:rPr>
        <w:t>Italy</w:t>
      </w:r>
      <w:r w:rsidRPr="00587F41">
        <w:rPr>
          <w:color w:val="0070C0"/>
          <w:sz w:val="26"/>
          <w:szCs w:val="26"/>
          <w:bdr w:val="none" w:sz="0" w:space="0" w:color="auto" w:frame="1"/>
          <w:lang w:val="kk-KZ"/>
        </w:rPr>
        <w:t xml:space="preserve">. </w:t>
      </w:r>
    </w:p>
    <w:p w:rsidR="00277814" w:rsidRPr="00757CF6" w:rsidRDefault="00277814" w:rsidP="00277814">
      <w:pPr>
        <w:tabs>
          <w:tab w:val="right" w:pos="9360"/>
        </w:tabs>
        <w:rPr>
          <w:b/>
          <w:sz w:val="10"/>
          <w:szCs w:val="10"/>
          <w:lang w:val="sr-Cyrl-CS"/>
        </w:rPr>
      </w:pPr>
    </w:p>
    <w:sectPr w:rsidR="00277814" w:rsidRPr="00757CF6" w:rsidSect="00F91FF0">
      <w:pgSz w:w="11906" w:h="16838"/>
      <w:pgMar w:top="567" w:right="567" w:bottom="567" w:left="56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F65B5"/>
    <w:multiLevelType w:val="hybridMultilevel"/>
    <w:tmpl w:val="2C1C7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B6741B"/>
    <w:rsid w:val="001C6FEC"/>
    <w:rsid w:val="00277814"/>
    <w:rsid w:val="00330A40"/>
    <w:rsid w:val="003D6560"/>
    <w:rsid w:val="005420E7"/>
    <w:rsid w:val="00587F41"/>
    <w:rsid w:val="0071157B"/>
    <w:rsid w:val="00757CF6"/>
    <w:rsid w:val="008C5287"/>
    <w:rsid w:val="009F2745"/>
    <w:rsid w:val="00B200D1"/>
    <w:rsid w:val="00B63268"/>
    <w:rsid w:val="00B6741B"/>
    <w:rsid w:val="00BD7168"/>
    <w:rsid w:val="00C61036"/>
    <w:rsid w:val="00E9432F"/>
    <w:rsid w:val="00F55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6741B"/>
    <w:pPr>
      <w:ind w:firstLine="720"/>
      <w:jc w:val="both"/>
    </w:pPr>
    <w:rPr>
      <w:sz w:val="28"/>
    </w:rPr>
  </w:style>
  <w:style w:type="character" w:customStyle="1" w:styleId="a4">
    <w:name w:val="Основной текст с отступом Знак"/>
    <w:basedOn w:val="a0"/>
    <w:link w:val="a3"/>
    <w:rsid w:val="00B6741B"/>
    <w:rPr>
      <w:rFonts w:ascii="Times New Roman" w:eastAsia="Times New Roman" w:hAnsi="Times New Roman" w:cs="Times New Roman"/>
      <w:sz w:val="28"/>
      <w:szCs w:val="20"/>
      <w:lang w:eastAsia="ru-RU"/>
    </w:rPr>
  </w:style>
  <w:style w:type="character" w:styleId="a5">
    <w:name w:val="Hyperlink"/>
    <w:uiPriority w:val="99"/>
    <w:unhideWhenUsed/>
    <w:rsid w:val="00B6741B"/>
    <w:rPr>
      <w:color w:val="0000FF"/>
      <w:u w:val="single"/>
    </w:rPr>
  </w:style>
  <w:style w:type="paragraph" w:styleId="a6">
    <w:name w:val="List Paragraph"/>
    <w:basedOn w:val="a"/>
    <w:uiPriority w:val="34"/>
    <w:qFormat/>
    <w:rsid w:val="00B6741B"/>
    <w:pPr>
      <w:ind w:left="720"/>
      <w:contextualSpacing/>
    </w:pPr>
    <w:rPr>
      <w:rFonts w:ascii="Calibri" w:eastAsia="Calibri" w:hAnsi="Calibri"/>
      <w:sz w:val="22"/>
      <w:szCs w:val="22"/>
      <w:lang w:eastAsia="en-US"/>
    </w:rPr>
  </w:style>
  <w:style w:type="paragraph" w:styleId="HTML">
    <w:name w:val="HTML Preformatted"/>
    <w:basedOn w:val="a"/>
    <w:link w:val="HTML0"/>
    <w:uiPriority w:val="99"/>
    <w:semiHidden/>
    <w:unhideWhenUsed/>
    <w:rsid w:val="00B67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B6741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3861884">
      <w:bodyDiv w:val="1"/>
      <w:marLeft w:val="0"/>
      <w:marRight w:val="0"/>
      <w:marTop w:val="0"/>
      <w:marBottom w:val="0"/>
      <w:divBdr>
        <w:top w:val="none" w:sz="0" w:space="0" w:color="auto"/>
        <w:left w:val="none" w:sz="0" w:space="0" w:color="auto"/>
        <w:bottom w:val="none" w:sz="0" w:space="0" w:color="auto"/>
        <w:right w:val="none" w:sz="0" w:space="0" w:color="auto"/>
      </w:divBdr>
    </w:div>
    <w:div w:id="323434940">
      <w:bodyDiv w:val="1"/>
      <w:marLeft w:val="0"/>
      <w:marRight w:val="0"/>
      <w:marTop w:val="0"/>
      <w:marBottom w:val="0"/>
      <w:divBdr>
        <w:top w:val="none" w:sz="0" w:space="0" w:color="auto"/>
        <w:left w:val="none" w:sz="0" w:space="0" w:color="auto"/>
        <w:bottom w:val="none" w:sz="0" w:space="0" w:color="auto"/>
        <w:right w:val="none" w:sz="0" w:space="0" w:color="auto"/>
      </w:divBdr>
    </w:div>
    <w:div w:id="1199776819">
      <w:bodyDiv w:val="1"/>
      <w:marLeft w:val="0"/>
      <w:marRight w:val="0"/>
      <w:marTop w:val="0"/>
      <w:marBottom w:val="0"/>
      <w:divBdr>
        <w:top w:val="none" w:sz="0" w:space="0" w:color="auto"/>
        <w:left w:val="none" w:sz="0" w:space="0" w:color="auto"/>
        <w:bottom w:val="none" w:sz="0" w:space="0" w:color="auto"/>
        <w:right w:val="none" w:sz="0" w:space="0" w:color="auto"/>
      </w:divBdr>
    </w:div>
    <w:div w:id="1537892526">
      <w:bodyDiv w:val="1"/>
      <w:marLeft w:val="0"/>
      <w:marRight w:val="0"/>
      <w:marTop w:val="0"/>
      <w:marBottom w:val="0"/>
      <w:divBdr>
        <w:top w:val="none" w:sz="0" w:space="0" w:color="auto"/>
        <w:left w:val="none" w:sz="0" w:space="0" w:color="auto"/>
        <w:bottom w:val="none" w:sz="0" w:space="0" w:color="auto"/>
        <w:right w:val="none" w:sz="0" w:space="0" w:color="auto"/>
      </w:divBdr>
    </w:div>
    <w:div w:id="18823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6756875462?pwd=QVM4SVJsODk5MmhUZlpuUHdPSzFyd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C065-4C9E-47A8-B974-DFFCB086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2020-12-22T13:31:00Z</dcterms:created>
  <dcterms:modified xsi:type="dcterms:W3CDTF">2020-12-23T06:10:00Z</dcterms:modified>
</cp:coreProperties>
</file>